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1711714847"/>
      </w:sdtPr>
      <w:sdtEndPr/>
      <w:sdtContent>
        <w:p w:rsidR="00171A5B" w:rsidRDefault="007855E9">
          <w:pPr>
            <w:rPr>
              <w:rFonts w:ascii="Didact Gothic" w:eastAsia="Didact Gothic" w:hAnsi="Didact Gothic" w:cs="Didact Gothic"/>
              <w:b/>
              <w:sz w:val="24"/>
              <w:szCs w:val="24"/>
            </w:rPr>
          </w:pPr>
          <w:r>
            <w:rPr>
              <w:rFonts w:ascii="Didact Gothic" w:eastAsia="Didact Gothic" w:hAnsi="Didact Gothic" w:cs="Didact Gothic"/>
              <w:b/>
              <w:sz w:val="24"/>
              <w:szCs w:val="24"/>
            </w:rPr>
            <w:t xml:space="preserve">Estimados Padres y Apoderados: </w:t>
          </w:r>
        </w:p>
      </w:sdtContent>
    </w:sdt>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Reciban nuestros cordiales saludos y les damos la bienvenida en este inicio de año escolar 2023, agradecer desde ya  su compromiso con el establecimiento y la confianza en nuestra institución para seguir aportando a la trayectoria escolar de nuestros/as es</w:t>
      </w:r>
      <w:r>
        <w:rPr>
          <w:rFonts w:ascii="Didact Gothic" w:eastAsia="Didact Gothic" w:hAnsi="Didact Gothic" w:cs="Didact Gothic"/>
          <w:sz w:val="24"/>
          <w:szCs w:val="24"/>
        </w:rPr>
        <w:t>tudiantes.</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 xml:space="preserve">Este año esperamos retomar nuestros sellos educativos siendo el principal el </w:t>
      </w:r>
      <w:r>
        <w:rPr>
          <w:rFonts w:ascii="Didact Gothic" w:eastAsia="Didact Gothic" w:hAnsi="Didact Gothic" w:cs="Didact Gothic"/>
          <w:b/>
          <w:sz w:val="24"/>
          <w:szCs w:val="24"/>
        </w:rPr>
        <w:t>retomar los valores de Respeto, Responsabilidad, Cuidado de sí y el entorno</w:t>
      </w:r>
      <w:r>
        <w:rPr>
          <w:rFonts w:ascii="Didact Gothic" w:eastAsia="Didact Gothic" w:hAnsi="Didact Gothic" w:cs="Didact Gothic"/>
          <w:sz w:val="24"/>
          <w:szCs w:val="24"/>
        </w:rPr>
        <w:t>.</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 xml:space="preserve">La presente comunicación tiene por finalidad mostrar los detalles del ingreso a este nuevo </w:t>
      </w:r>
      <w:r>
        <w:rPr>
          <w:rFonts w:ascii="Didact Gothic" w:eastAsia="Didact Gothic" w:hAnsi="Didact Gothic" w:cs="Didact Gothic"/>
          <w:sz w:val="24"/>
          <w:szCs w:val="24"/>
        </w:rPr>
        <w:t>año escolar para su conocimiento y organización.</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color w:val="000000"/>
          <w:sz w:val="24"/>
          <w:szCs w:val="24"/>
        </w:rPr>
        <w:t xml:space="preserve">Este año el ingreso de los </w:t>
      </w:r>
      <w:r>
        <w:rPr>
          <w:rFonts w:ascii="Didact Gothic" w:eastAsia="Didact Gothic" w:hAnsi="Didact Gothic" w:cs="Didact Gothic"/>
          <w:sz w:val="24"/>
          <w:szCs w:val="24"/>
        </w:rPr>
        <w:t>estudiantes es el día</w:t>
      </w:r>
      <w:r>
        <w:rPr>
          <w:rFonts w:ascii="Didact Gothic" w:eastAsia="Didact Gothic" w:hAnsi="Didact Gothic" w:cs="Didact Gothic"/>
          <w:color w:val="000000"/>
          <w:sz w:val="24"/>
          <w:szCs w:val="24"/>
        </w:rPr>
        <w:t xml:space="preserve"> </w:t>
      </w:r>
      <w:r>
        <w:rPr>
          <w:rFonts w:ascii="Didact Gothic" w:eastAsia="Didact Gothic" w:hAnsi="Didact Gothic" w:cs="Didact Gothic"/>
          <w:b/>
          <w:sz w:val="24"/>
          <w:szCs w:val="24"/>
        </w:rPr>
        <w:t>jueves</w:t>
      </w:r>
      <w:r>
        <w:rPr>
          <w:rFonts w:ascii="Didact Gothic" w:eastAsia="Didact Gothic" w:hAnsi="Didact Gothic" w:cs="Didact Gothic"/>
          <w:b/>
          <w:color w:val="000000"/>
          <w:sz w:val="24"/>
          <w:szCs w:val="24"/>
        </w:rPr>
        <w:t xml:space="preserve"> 02 de marzo</w:t>
      </w:r>
      <w:r>
        <w:rPr>
          <w:rFonts w:ascii="Didact Gothic" w:eastAsia="Didact Gothic" w:hAnsi="Didact Gothic" w:cs="Didact Gothic"/>
          <w:color w:val="000000"/>
          <w:sz w:val="24"/>
          <w:szCs w:val="24"/>
        </w:rPr>
        <w:t xml:space="preserve">. </w:t>
      </w:r>
    </w:p>
    <w:p w:rsidR="00171A5B" w:rsidRDefault="007855E9">
      <w:pPr>
        <w:numPr>
          <w:ilvl w:val="0"/>
          <w:numId w:val="2"/>
        </w:numPr>
        <w:spacing w:after="0"/>
        <w:rPr>
          <w:rFonts w:ascii="Didact Gothic" w:eastAsia="Didact Gothic" w:hAnsi="Didact Gothic" w:cs="Didact Gothic"/>
          <w:b/>
          <w:sz w:val="24"/>
          <w:szCs w:val="24"/>
        </w:rPr>
      </w:pPr>
      <w:r>
        <w:rPr>
          <w:rFonts w:ascii="Didact Gothic" w:eastAsia="Didact Gothic" w:hAnsi="Didact Gothic" w:cs="Didact Gothic"/>
          <w:b/>
          <w:sz w:val="24"/>
          <w:szCs w:val="24"/>
          <w:u w:val="single"/>
        </w:rPr>
        <w:t xml:space="preserve">Organización del año escolar: </w:t>
      </w:r>
    </w:p>
    <w:p w:rsidR="00171A5B" w:rsidRDefault="00171A5B">
      <w:pPr>
        <w:spacing w:after="0"/>
        <w:ind w:left="720"/>
        <w:rPr>
          <w:rFonts w:ascii="Didact Gothic" w:eastAsia="Didact Gothic" w:hAnsi="Didact Gothic" w:cs="Didact Gothic"/>
          <w:b/>
          <w:sz w:val="24"/>
          <w:szCs w:val="24"/>
        </w:rPr>
      </w:pPr>
    </w:p>
    <w:p w:rsidR="00171A5B" w:rsidRDefault="007855E9">
      <w:pPr>
        <w:numPr>
          <w:ilvl w:val="0"/>
          <w:numId w:val="3"/>
        </w:numPr>
        <w:pBdr>
          <w:top w:val="nil"/>
          <w:left w:val="nil"/>
          <w:bottom w:val="nil"/>
          <w:right w:val="nil"/>
          <w:between w:val="nil"/>
        </w:pBdr>
        <w:spacing w:after="0" w:line="276" w:lineRule="auto"/>
        <w:jc w:val="both"/>
        <w:rPr>
          <w:color w:val="000000"/>
          <w:sz w:val="24"/>
          <w:szCs w:val="24"/>
        </w:rPr>
      </w:pPr>
      <w:r>
        <w:rPr>
          <w:rFonts w:ascii="Didact Gothic" w:eastAsia="Didact Gothic" w:hAnsi="Didact Gothic" w:cs="Didact Gothic"/>
          <w:b/>
          <w:color w:val="000000"/>
          <w:sz w:val="24"/>
          <w:szCs w:val="24"/>
        </w:rPr>
        <w:t>Modalidad año 202</w:t>
      </w:r>
      <w:r>
        <w:rPr>
          <w:rFonts w:ascii="Didact Gothic" w:eastAsia="Didact Gothic" w:hAnsi="Didact Gothic" w:cs="Didact Gothic"/>
          <w:b/>
          <w:sz w:val="24"/>
          <w:szCs w:val="24"/>
        </w:rPr>
        <w:t>3</w:t>
      </w:r>
      <w:r>
        <w:rPr>
          <w:rFonts w:ascii="Didact Gothic" w:eastAsia="Didact Gothic" w:hAnsi="Didact Gothic" w:cs="Didact Gothic"/>
          <w:b/>
          <w:color w:val="000000"/>
          <w:sz w:val="24"/>
          <w:szCs w:val="24"/>
        </w:rPr>
        <w:t xml:space="preserve"> </w:t>
      </w:r>
      <w:r>
        <w:rPr>
          <w:rFonts w:ascii="Didact Gothic" w:eastAsia="Didact Gothic" w:hAnsi="Didact Gothic" w:cs="Didact Gothic"/>
          <w:b/>
          <w:sz w:val="24"/>
          <w:szCs w:val="24"/>
        </w:rPr>
        <w:t>Se</w:t>
      </w:r>
      <w:r>
        <w:rPr>
          <w:rFonts w:ascii="Didact Gothic" w:eastAsia="Didact Gothic" w:hAnsi="Didact Gothic" w:cs="Didact Gothic"/>
          <w:b/>
          <w:color w:val="000000"/>
          <w:sz w:val="24"/>
          <w:szCs w:val="24"/>
        </w:rPr>
        <w:t>mestral:</w:t>
      </w:r>
      <w:r>
        <w:rPr>
          <w:rFonts w:ascii="Didact Gothic" w:eastAsia="Didact Gothic" w:hAnsi="Didact Gothic" w:cs="Didact Gothic"/>
          <w:b/>
          <w:sz w:val="24"/>
          <w:szCs w:val="24"/>
        </w:rPr>
        <w:t xml:space="preserve"> </w:t>
      </w:r>
      <w:r>
        <w:rPr>
          <w:rFonts w:ascii="Didact Gothic" w:eastAsia="Didact Gothic" w:hAnsi="Didact Gothic" w:cs="Didact Gothic"/>
          <w:sz w:val="24"/>
          <w:szCs w:val="24"/>
        </w:rPr>
        <w:t>Al ir retomando los nuestros ritmos propios del año escolar, hemos decidido</w:t>
      </w:r>
      <w:r>
        <w:rPr>
          <w:rFonts w:ascii="Didact Gothic" w:eastAsia="Didact Gothic" w:hAnsi="Didact Gothic" w:cs="Didact Gothic"/>
          <w:sz w:val="24"/>
          <w:szCs w:val="24"/>
        </w:rPr>
        <w:t xml:space="preserve"> volver a la modalidad SEMESTRAL quedando dos ciclos de trabajo separados por las vacaciones de invierno</w:t>
      </w:r>
      <w:r>
        <w:rPr>
          <w:rFonts w:ascii="Didact Gothic" w:eastAsia="Didact Gothic" w:hAnsi="Didact Gothic" w:cs="Didact Gothic"/>
          <w:color w:val="000000"/>
          <w:sz w:val="24"/>
          <w:szCs w:val="24"/>
        </w:rPr>
        <w:t xml:space="preserve">. </w:t>
      </w:r>
    </w:p>
    <w:p w:rsidR="00171A5B" w:rsidRDefault="00171A5B">
      <w:pPr>
        <w:spacing w:after="0" w:line="240" w:lineRule="auto"/>
        <w:jc w:val="both"/>
        <w:rPr>
          <w:rFonts w:ascii="Didact Gothic" w:eastAsia="Didact Gothic" w:hAnsi="Didact Gothic" w:cs="Didact Gothic"/>
          <w:sz w:val="24"/>
          <w:szCs w:val="24"/>
        </w:rPr>
      </w:pPr>
    </w:p>
    <w:p w:rsidR="00171A5B" w:rsidRDefault="007855E9">
      <w:pPr>
        <w:numPr>
          <w:ilvl w:val="0"/>
          <w:numId w:val="3"/>
        </w:numPr>
        <w:spacing w:after="0" w:line="240" w:lineRule="auto"/>
        <w:jc w:val="both"/>
        <w:rPr>
          <w:sz w:val="24"/>
          <w:szCs w:val="24"/>
        </w:rPr>
      </w:pPr>
      <w:r>
        <w:rPr>
          <w:rFonts w:ascii="Didact Gothic" w:eastAsia="Didact Gothic" w:hAnsi="Didact Gothic" w:cs="Didact Gothic"/>
          <w:b/>
          <w:sz w:val="24"/>
          <w:szCs w:val="24"/>
        </w:rPr>
        <w:t>Inicio JEC:</w:t>
      </w:r>
      <w:r>
        <w:rPr>
          <w:rFonts w:ascii="Didact Gothic" w:eastAsia="Didact Gothic" w:hAnsi="Didact Gothic" w:cs="Didact Gothic"/>
          <w:sz w:val="24"/>
          <w:szCs w:val="24"/>
        </w:rPr>
        <w:t xml:space="preserve"> Se comenzará en la segunda semana desde el Lunes 13 de Marzo.  Se adjunta informativo de almuerzo</w:t>
      </w:r>
    </w:p>
    <w:p w:rsidR="00171A5B" w:rsidRDefault="00171A5B">
      <w:pPr>
        <w:spacing w:after="0" w:line="240" w:lineRule="auto"/>
        <w:ind w:left="720"/>
        <w:jc w:val="both"/>
        <w:rPr>
          <w:rFonts w:ascii="Didact Gothic" w:eastAsia="Didact Gothic" w:hAnsi="Didact Gothic" w:cs="Didact Gothic"/>
          <w:sz w:val="24"/>
          <w:szCs w:val="24"/>
        </w:rPr>
      </w:pPr>
    </w:p>
    <w:p w:rsidR="00171A5B" w:rsidRDefault="007855E9">
      <w:pPr>
        <w:numPr>
          <w:ilvl w:val="0"/>
          <w:numId w:val="3"/>
        </w:numPr>
        <w:spacing w:after="0" w:line="240" w:lineRule="auto"/>
        <w:jc w:val="both"/>
        <w:rPr>
          <w:rFonts w:ascii="Didact Gothic" w:eastAsia="Didact Gothic" w:hAnsi="Didact Gothic" w:cs="Didact Gothic"/>
          <w:b/>
          <w:sz w:val="24"/>
          <w:szCs w:val="24"/>
        </w:rPr>
      </w:pPr>
      <w:r>
        <w:rPr>
          <w:rFonts w:ascii="Didact Gothic" w:eastAsia="Didact Gothic" w:hAnsi="Didact Gothic" w:cs="Didact Gothic"/>
          <w:b/>
          <w:sz w:val="24"/>
          <w:szCs w:val="24"/>
        </w:rPr>
        <w:t xml:space="preserve">Organización del Año: </w:t>
      </w:r>
    </w:p>
    <w:p w:rsidR="00171A5B" w:rsidRDefault="007855E9">
      <w:pPr>
        <w:numPr>
          <w:ilvl w:val="0"/>
          <w:numId w:val="1"/>
        </w:numPr>
        <w:pBdr>
          <w:top w:val="nil"/>
          <w:left w:val="nil"/>
          <w:bottom w:val="nil"/>
          <w:right w:val="nil"/>
          <w:between w:val="nil"/>
        </w:pBdr>
        <w:spacing w:after="0" w:line="276" w:lineRule="auto"/>
        <w:jc w:val="both"/>
        <w:rPr>
          <w:rFonts w:ascii="Didact Gothic" w:eastAsia="Didact Gothic" w:hAnsi="Didact Gothic" w:cs="Didact Gothic"/>
          <w:sz w:val="24"/>
          <w:szCs w:val="24"/>
        </w:rPr>
      </w:pPr>
      <w:r>
        <w:rPr>
          <w:rFonts w:ascii="Didact Gothic" w:eastAsia="Didact Gothic" w:hAnsi="Didact Gothic" w:cs="Didact Gothic"/>
          <w:color w:val="000000"/>
          <w:sz w:val="24"/>
          <w:szCs w:val="24"/>
        </w:rPr>
        <w:t xml:space="preserve">Primer </w:t>
      </w:r>
      <w:r>
        <w:rPr>
          <w:rFonts w:ascii="Didact Gothic" w:eastAsia="Didact Gothic" w:hAnsi="Didact Gothic" w:cs="Didact Gothic"/>
          <w:sz w:val="24"/>
          <w:szCs w:val="24"/>
        </w:rPr>
        <w:t>se</w:t>
      </w:r>
      <w:r>
        <w:rPr>
          <w:rFonts w:ascii="Didact Gothic" w:eastAsia="Didact Gothic" w:hAnsi="Didact Gothic" w:cs="Didact Gothic"/>
          <w:color w:val="000000"/>
          <w:sz w:val="24"/>
          <w:szCs w:val="24"/>
        </w:rPr>
        <w:t xml:space="preserve">mestre: Miércoles 02 de </w:t>
      </w:r>
      <w:r>
        <w:rPr>
          <w:rFonts w:ascii="Didact Gothic" w:eastAsia="Didact Gothic" w:hAnsi="Didact Gothic" w:cs="Didact Gothic"/>
          <w:sz w:val="24"/>
          <w:szCs w:val="24"/>
        </w:rPr>
        <w:t>M</w:t>
      </w:r>
      <w:r>
        <w:rPr>
          <w:rFonts w:ascii="Didact Gothic" w:eastAsia="Didact Gothic" w:hAnsi="Didact Gothic" w:cs="Didact Gothic"/>
          <w:color w:val="000000"/>
          <w:sz w:val="24"/>
          <w:szCs w:val="24"/>
        </w:rPr>
        <w:t>arzo</w:t>
      </w:r>
      <w:r>
        <w:rPr>
          <w:rFonts w:ascii="Didact Gothic" w:eastAsia="Didact Gothic" w:hAnsi="Didact Gothic" w:cs="Didact Gothic"/>
          <w:sz w:val="24"/>
          <w:szCs w:val="24"/>
        </w:rPr>
        <w:t xml:space="preserve"> al Viernes 30</w:t>
      </w:r>
      <w:r>
        <w:rPr>
          <w:rFonts w:ascii="Didact Gothic" w:eastAsia="Didact Gothic" w:hAnsi="Didact Gothic" w:cs="Didact Gothic"/>
          <w:color w:val="000000"/>
          <w:sz w:val="24"/>
          <w:szCs w:val="24"/>
        </w:rPr>
        <w:t xml:space="preserve"> de </w:t>
      </w:r>
      <w:r>
        <w:rPr>
          <w:rFonts w:ascii="Didact Gothic" w:eastAsia="Didact Gothic" w:hAnsi="Didact Gothic" w:cs="Didact Gothic"/>
          <w:sz w:val="24"/>
          <w:szCs w:val="24"/>
        </w:rPr>
        <w:t>Junio.</w:t>
      </w:r>
    </w:p>
    <w:p w:rsidR="00171A5B" w:rsidRDefault="007855E9">
      <w:pPr>
        <w:numPr>
          <w:ilvl w:val="0"/>
          <w:numId w:val="1"/>
        </w:numPr>
        <w:pBdr>
          <w:top w:val="nil"/>
          <w:left w:val="nil"/>
          <w:bottom w:val="nil"/>
          <w:right w:val="nil"/>
          <w:between w:val="nil"/>
        </w:pBdr>
        <w:spacing w:after="0" w:line="276" w:lineRule="auto"/>
        <w:jc w:val="both"/>
        <w:rPr>
          <w:rFonts w:ascii="Didact Gothic" w:eastAsia="Didact Gothic" w:hAnsi="Didact Gothic" w:cs="Didact Gothic"/>
          <w:sz w:val="24"/>
          <w:szCs w:val="24"/>
        </w:rPr>
      </w:pPr>
      <w:r>
        <w:rPr>
          <w:rFonts w:ascii="Didact Gothic" w:eastAsia="Didact Gothic" w:hAnsi="Didact Gothic" w:cs="Didact Gothic"/>
          <w:color w:val="000000"/>
          <w:sz w:val="24"/>
          <w:szCs w:val="24"/>
        </w:rPr>
        <w:t xml:space="preserve">Segundo </w:t>
      </w:r>
      <w:r>
        <w:rPr>
          <w:rFonts w:ascii="Didact Gothic" w:eastAsia="Didact Gothic" w:hAnsi="Didact Gothic" w:cs="Didact Gothic"/>
          <w:sz w:val="24"/>
          <w:szCs w:val="24"/>
        </w:rPr>
        <w:t>se</w:t>
      </w:r>
      <w:r>
        <w:rPr>
          <w:rFonts w:ascii="Didact Gothic" w:eastAsia="Didact Gothic" w:hAnsi="Didact Gothic" w:cs="Didact Gothic"/>
          <w:color w:val="000000"/>
          <w:sz w:val="24"/>
          <w:szCs w:val="24"/>
        </w:rPr>
        <w:t xml:space="preserve">mestre: </w:t>
      </w:r>
      <w:r>
        <w:rPr>
          <w:rFonts w:ascii="Didact Gothic" w:eastAsia="Didact Gothic" w:hAnsi="Didact Gothic" w:cs="Didact Gothic"/>
          <w:sz w:val="24"/>
          <w:szCs w:val="24"/>
        </w:rPr>
        <w:t>Lunes 17</w:t>
      </w:r>
      <w:r>
        <w:rPr>
          <w:rFonts w:ascii="Didact Gothic" w:eastAsia="Didact Gothic" w:hAnsi="Didact Gothic" w:cs="Didact Gothic"/>
          <w:color w:val="000000"/>
          <w:sz w:val="24"/>
          <w:szCs w:val="24"/>
        </w:rPr>
        <w:t xml:space="preserve"> de </w:t>
      </w:r>
      <w:r>
        <w:rPr>
          <w:rFonts w:ascii="Didact Gothic" w:eastAsia="Didact Gothic" w:hAnsi="Didact Gothic" w:cs="Didact Gothic"/>
          <w:sz w:val="24"/>
          <w:szCs w:val="24"/>
        </w:rPr>
        <w:t>J</w:t>
      </w:r>
      <w:r>
        <w:rPr>
          <w:rFonts w:ascii="Didact Gothic" w:eastAsia="Didact Gothic" w:hAnsi="Didact Gothic" w:cs="Didact Gothic"/>
          <w:color w:val="000000"/>
          <w:sz w:val="24"/>
          <w:szCs w:val="24"/>
        </w:rPr>
        <w:t>u</w:t>
      </w:r>
      <w:r>
        <w:rPr>
          <w:rFonts w:ascii="Didact Gothic" w:eastAsia="Didact Gothic" w:hAnsi="Didact Gothic" w:cs="Didact Gothic"/>
          <w:sz w:val="24"/>
          <w:szCs w:val="24"/>
        </w:rPr>
        <w:t>l</w:t>
      </w:r>
      <w:r>
        <w:rPr>
          <w:rFonts w:ascii="Didact Gothic" w:eastAsia="Didact Gothic" w:hAnsi="Didact Gothic" w:cs="Didact Gothic"/>
          <w:color w:val="000000"/>
          <w:sz w:val="24"/>
          <w:szCs w:val="24"/>
        </w:rPr>
        <w:t>io</w:t>
      </w:r>
      <w:r>
        <w:rPr>
          <w:rFonts w:ascii="Didact Gothic" w:eastAsia="Didact Gothic" w:hAnsi="Didact Gothic" w:cs="Didact Gothic"/>
          <w:sz w:val="24"/>
          <w:szCs w:val="24"/>
        </w:rPr>
        <w:t xml:space="preserve"> al Jueves 7 de Diciembre</w:t>
      </w:r>
    </w:p>
    <w:p w:rsidR="00171A5B" w:rsidRDefault="007855E9">
      <w:pPr>
        <w:numPr>
          <w:ilvl w:val="0"/>
          <w:numId w:val="1"/>
        </w:numPr>
        <w:pBdr>
          <w:top w:val="nil"/>
          <w:left w:val="nil"/>
          <w:bottom w:val="nil"/>
          <w:right w:val="nil"/>
          <w:between w:val="nil"/>
        </w:pBdr>
        <w:spacing w:after="0" w:line="240" w:lineRule="auto"/>
        <w:jc w:val="both"/>
        <w:rPr>
          <w:rFonts w:ascii="Didact Gothic" w:eastAsia="Didact Gothic" w:hAnsi="Didact Gothic" w:cs="Didact Gothic"/>
          <w:sz w:val="24"/>
          <w:szCs w:val="24"/>
        </w:rPr>
      </w:pPr>
      <w:r>
        <w:rPr>
          <w:rFonts w:ascii="Didact Gothic" w:eastAsia="Didact Gothic" w:hAnsi="Didact Gothic" w:cs="Didact Gothic"/>
          <w:color w:val="000000"/>
          <w:sz w:val="24"/>
          <w:szCs w:val="24"/>
        </w:rPr>
        <w:t xml:space="preserve">Vacaciones de invierno: Lunes </w:t>
      </w:r>
      <w:r>
        <w:rPr>
          <w:rFonts w:ascii="Didact Gothic" w:eastAsia="Didact Gothic" w:hAnsi="Didact Gothic" w:cs="Didact Gothic"/>
          <w:sz w:val="24"/>
          <w:szCs w:val="24"/>
        </w:rPr>
        <w:t>3</w:t>
      </w:r>
      <w:r>
        <w:rPr>
          <w:rFonts w:ascii="Didact Gothic" w:eastAsia="Didact Gothic" w:hAnsi="Didact Gothic" w:cs="Didact Gothic"/>
          <w:color w:val="000000"/>
          <w:sz w:val="24"/>
          <w:szCs w:val="24"/>
        </w:rPr>
        <w:t xml:space="preserve"> de Julio al viernes </w:t>
      </w:r>
      <w:r>
        <w:rPr>
          <w:rFonts w:ascii="Didact Gothic" w:eastAsia="Didact Gothic" w:hAnsi="Didact Gothic" w:cs="Didact Gothic"/>
          <w:sz w:val="24"/>
          <w:szCs w:val="24"/>
        </w:rPr>
        <w:t>14</w:t>
      </w:r>
      <w:r>
        <w:rPr>
          <w:rFonts w:ascii="Didact Gothic" w:eastAsia="Didact Gothic" w:hAnsi="Didact Gothic" w:cs="Didact Gothic"/>
          <w:color w:val="000000"/>
          <w:sz w:val="24"/>
          <w:szCs w:val="24"/>
        </w:rPr>
        <w:t xml:space="preserve"> de Julio</w:t>
      </w:r>
    </w:p>
    <w:p w:rsidR="00171A5B" w:rsidRDefault="007855E9">
      <w:pPr>
        <w:numPr>
          <w:ilvl w:val="0"/>
          <w:numId w:val="1"/>
        </w:numPr>
        <w:pBdr>
          <w:top w:val="nil"/>
          <w:left w:val="nil"/>
          <w:bottom w:val="nil"/>
          <w:right w:val="nil"/>
          <w:between w:val="nil"/>
        </w:pBdr>
        <w:spacing w:after="0" w:line="240" w:lineRule="auto"/>
        <w:jc w:val="both"/>
        <w:rPr>
          <w:rFonts w:ascii="Didact Gothic" w:eastAsia="Didact Gothic" w:hAnsi="Didact Gothic" w:cs="Didact Gothic"/>
          <w:sz w:val="24"/>
          <w:szCs w:val="24"/>
        </w:rPr>
      </w:pPr>
      <w:r>
        <w:rPr>
          <w:rFonts w:ascii="Didact Gothic" w:eastAsia="Didact Gothic" w:hAnsi="Didact Gothic" w:cs="Didact Gothic"/>
          <w:sz w:val="24"/>
          <w:szCs w:val="24"/>
        </w:rPr>
        <w:t>Vacaciones de Septiembre: Desde el Lunes 18 al Viernes 22 de Septiembre</w:t>
      </w:r>
    </w:p>
    <w:p w:rsidR="00171A5B" w:rsidRDefault="007855E9">
      <w:pPr>
        <w:numPr>
          <w:ilvl w:val="0"/>
          <w:numId w:val="1"/>
        </w:numPr>
        <w:pBdr>
          <w:top w:val="nil"/>
          <w:left w:val="nil"/>
          <w:bottom w:val="nil"/>
          <w:right w:val="nil"/>
          <w:between w:val="nil"/>
        </w:pBdr>
        <w:spacing w:after="0" w:line="240" w:lineRule="auto"/>
        <w:jc w:val="both"/>
        <w:rPr>
          <w:rFonts w:ascii="Didact Gothic" w:eastAsia="Didact Gothic" w:hAnsi="Didact Gothic" w:cs="Didact Gothic"/>
          <w:sz w:val="24"/>
          <w:szCs w:val="24"/>
        </w:rPr>
      </w:pPr>
      <w:r>
        <w:rPr>
          <w:rFonts w:ascii="Didact Gothic" w:eastAsia="Didact Gothic" w:hAnsi="Didact Gothic" w:cs="Didact Gothic"/>
          <w:sz w:val="24"/>
          <w:szCs w:val="24"/>
        </w:rPr>
        <w:t xml:space="preserve">Término Año Escolar: 7 de Diciembre 2023, en el caso de 4to medio 2 semanas antes de realización de Prueba de Admisión a la Universidad. </w:t>
      </w:r>
    </w:p>
    <w:p w:rsidR="00171A5B" w:rsidRDefault="007855E9">
      <w:pPr>
        <w:pBdr>
          <w:top w:val="nil"/>
          <w:left w:val="nil"/>
          <w:bottom w:val="nil"/>
          <w:right w:val="nil"/>
          <w:between w:val="nil"/>
        </w:pBdr>
        <w:spacing w:before="240" w:after="240" w:line="240" w:lineRule="auto"/>
        <w:jc w:val="both"/>
        <w:rPr>
          <w:rFonts w:ascii="Didact Gothic" w:eastAsia="Didact Gothic" w:hAnsi="Didact Gothic" w:cs="Didact Gothic"/>
          <w:b/>
          <w:sz w:val="24"/>
          <w:szCs w:val="24"/>
          <w:u w:val="single"/>
        </w:rPr>
      </w:pPr>
      <w:r>
        <w:rPr>
          <w:rFonts w:ascii="Didact Gothic" w:eastAsia="Didact Gothic" w:hAnsi="Didact Gothic" w:cs="Didact Gothic"/>
          <w:b/>
          <w:sz w:val="24"/>
          <w:szCs w:val="24"/>
        </w:rPr>
        <w:t>I</w:t>
      </w:r>
      <w:r>
        <w:rPr>
          <w:rFonts w:ascii="Didact Gothic" w:eastAsia="Didact Gothic" w:hAnsi="Didact Gothic" w:cs="Didact Gothic"/>
          <w:b/>
          <w:sz w:val="24"/>
          <w:szCs w:val="24"/>
          <w:u w:val="single"/>
        </w:rPr>
        <w:t>I. Presentación personal y uso del Uniforme</w:t>
      </w:r>
    </w:p>
    <w:p w:rsidR="00171A5B" w:rsidRDefault="007855E9">
      <w:pPr>
        <w:pBdr>
          <w:top w:val="nil"/>
          <w:left w:val="nil"/>
          <w:bottom w:val="nil"/>
          <w:right w:val="nil"/>
          <w:between w:val="nil"/>
        </w:pBdr>
        <w:spacing w:before="120" w:after="200" w:line="240" w:lineRule="auto"/>
        <w:rPr>
          <w:rFonts w:ascii="Didact Gothic" w:eastAsia="Didact Gothic" w:hAnsi="Didact Gothic" w:cs="Didact Gothic"/>
          <w:sz w:val="24"/>
          <w:szCs w:val="24"/>
        </w:rPr>
      </w:pPr>
      <w:r>
        <w:rPr>
          <w:rFonts w:ascii="Didact Gothic" w:eastAsia="Didact Gothic" w:hAnsi="Didact Gothic" w:cs="Didact Gothic"/>
          <w:sz w:val="24"/>
          <w:szCs w:val="24"/>
        </w:rPr>
        <w:t>Se solicita el uso del uniforme escolar, pudiendo flexibilizar respecto de este en términos de utilizar sin inconveniente el buzo del colegio, polera, falda, pantalón de tela, chaleco y/o polerón del establecimiento. </w:t>
      </w:r>
    </w:p>
    <w:p w:rsidR="00171A5B" w:rsidRDefault="007855E9">
      <w:pPr>
        <w:pBdr>
          <w:top w:val="nil"/>
          <w:left w:val="nil"/>
          <w:bottom w:val="nil"/>
          <w:right w:val="nil"/>
          <w:between w:val="nil"/>
        </w:pBdr>
        <w:spacing w:before="120" w:after="200"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La mirada del uniforme como un </w:t>
      </w:r>
      <w:r>
        <w:rPr>
          <w:rFonts w:ascii="Didact Gothic" w:eastAsia="Didact Gothic" w:hAnsi="Didact Gothic" w:cs="Didact Gothic"/>
          <w:b/>
          <w:sz w:val="24"/>
          <w:szCs w:val="24"/>
        </w:rPr>
        <w:t>sello d</w:t>
      </w:r>
      <w:r>
        <w:rPr>
          <w:rFonts w:ascii="Didact Gothic" w:eastAsia="Didact Gothic" w:hAnsi="Didact Gothic" w:cs="Didact Gothic"/>
          <w:b/>
          <w:sz w:val="24"/>
          <w:szCs w:val="24"/>
        </w:rPr>
        <w:t>istintivo institucional,</w:t>
      </w:r>
      <w:r>
        <w:rPr>
          <w:rFonts w:ascii="Didact Gothic" w:eastAsia="Didact Gothic" w:hAnsi="Didact Gothic" w:cs="Didact Gothic"/>
          <w:sz w:val="24"/>
          <w:szCs w:val="24"/>
        </w:rPr>
        <w:t xml:space="preserve"> tiene varias finalidades:</w:t>
      </w:r>
    </w:p>
    <w:p w:rsidR="00171A5B" w:rsidRDefault="007855E9">
      <w:pPr>
        <w:pBdr>
          <w:top w:val="nil"/>
          <w:left w:val="nil"/>
          <w:bottom w:val="nil"/>
          <w:right w:val="nil"/>
          <w:between w:val="nil"/>
        </w:pBdr>
        <w:spacing w:before="120" w:after="0"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En relación a la seguridad ya que se vuelve más eficaz poder identificar a un/a estudiante dentro y también al momento de salir del establecimiento, así como </w:t>
      </w:r>
      <w:r>
        <w:rPr>
          <w:rFonts w:ascii="Didact Gothic" w:eastAsia="Didact Gothic" w:hAnsi="Didact Gothic" w:cs="Didact Gothic"/>
          <w:sz w:val="24"/>
          <w:szCs w:val="24"/>
        </w:rPr>
        <w:lastRenderedPageBreak/>
        <w:t>también permite ser un elemento de prevención s</w:t>
      </w:r>
      <w:r>
        <w:rPr>
          <w:rFonts w:ascii="Didact Gothic" w:eastAsia="Didact Gothic" w:hAnsi="Didact Gothic" w:cs="Didact Gothic"/>
          <w:sz w:val="24"/>
          <w:szCs w:val="24"/>
        </w:rPr>
        <w:t>anitaria (por cuanto cada estudiante al llegar a su casa deberá hacer recambio de vestuario y ventilar su ropa). </w:t>
      </w:r>
    </w:p>
    <w:p w:rsidR="00171A5B" w:rsidRDefault="007855E9">
      <w:pPr>
        <w:pBdr>
          <w:top w:val="nil"/>
          <w:left w:val="nil"/>
          <w:bottom w:val="nil"/>
          <w:right w:val="nil"/>
          <w:between w:val="nil"/>
        </w:pBdr>
        <w:spacing w:after="200" w:line="240" w:lineRule="auto"/>
        <w:rPr>
          <w:rFonts w:ascii="Didact Gothic" w:eastAsia="Didact Gothic" w:hAnsi="Didact Gothic" w:cs="Didact Gothic"/>
          <w:sz w:val="24"/>
          <w:szCs w:val="24"/>
        </w:rPr>
      </w:pPr>
      <w:r>
        <w:rPr>
          <w:rFonts w:ascii="Didact Gothic" w:eastAsia="Didact Gothic" w:hAnsi="Didact Gothic" w:cs="Didact Gothic"/>
          <w:sz w:val="24"/>
          <w:szCs w:val="24"/>
        </w:rPr>
        <w:t>El uniforme constituye un elemento relevante de igualdad y de disminución de brechas para todos y todas las estudiantes del establecimiento. </w:t>
      </w:r>
    </w:p>
    <w:p w:rsidR="00171A5B" w:rsidRDefault="00171A5B">
      <w:pPr>
        <w:pBdr>
          <w:top w:val="nil"/>
          <w:left w:val="nil"/>
          <w:bottom w:val="nil"/>
          <w:right w:val="nil"/>
          <w:between w:val="nil"/>
        </w:pBdr>
        <w:spacing w:after="200" w:line="240" w:lineRule="auto"/>
        <w:rPr>
          <w:rFonts w:ascii="Didact Gothic" w:eastAsia="Didact Gothic" w:hAnsi="Didact Gothic" w:cs="Didact Gothic"/>
          <w:b/>
          <w:sz w:val="24"/>
          <w:szCs w:val="24"/>
        </w:rPr>
      </w:pPr>
    </w:p>
    <w:p w:rsidR="00171A5B" w:rsidRDefault="007855E9">
      <w:pPr>
        <w:pBdr>
          <w:top w:val="nil"/>
          <w:left w:val="nil"/>
          <w:bottom w:val="nil"/>
          <w:right w:val="nil"/>
          <w:between w:val="nil"/>
        </w:pBdr>
        <w:spacing w:after="200" w:line="240" w:lineRule="auto"/>
        <w:rPr>
          <w:rFonts w:ascii="Didact Gothic" w:eastAsia="Didact Gothic" w:hAnsi="Didact Gothic" w:cs="Didact Gothic"/>
          <w:color w:val="000000"/>
          <w:sz w:val="24"/>
          <w:szCs w:val="24"/>
          <w:u w:val="single"/>
        </w:rPr>
      </w:pPr>
      <w:r>
        <w:rPr>
          <w:rFonts w:ascii="Didact Gothic" w:eastAsia="Didact Gothic" w:hAnsi="Didact Gothic" w:cs="Didact Gothic"/>
          <w:b/>
          <w:sz w:val="24"/>
          <w:szCs w:val="24"/>
        </w:rPr>
        <w:t xml:space="preserve">III. </w:t>
      </w:r>
      <w:r>
        <w:rPr>
          <w:rFonts w:ascii="Didact Gothic" w:eastAsia="Didact Gothic" w:hAnsi="Didact Gothic" w:cs="Didact Gothic"/>
          <w:b/>
          <w:color w:val="000000"/>
          <w:sz w:val="24"/>
          <w:szCs w:val="24"/>
          <w:u w:val="single"/>
        </w:rPr>
        <w:t>Organización Primer</w:t>
      </w:r>
      <w:r>
        <w:rPr>
          <w:rFonts w:ascii="Didact Gothic" w:eastAsia="Didact Gothic" w:hAnsi="Didact Gothic" w:cs="Didact Gothic"/>
          <w:b/>
          <w:sz w:val="24"/>
          <w:szCs w:val="24"/>
          <w:u w:val="single"/>
        </w:rPr>
        <w:t>os Días de Clase</w:t>
      </w:r>
      <w:r>
        <w:rPr>
          <w:rFonts w:ascii="Didact Gothic" w:eastAsia="Didact Gothic" w:hAnsi="Didact Gothic" w:cs="Didact Gothic"/>
          <w:b/>
          <w:color w:val="000000"/>
          <w:sz w:val="24"/>
          <w:szCs w:val="24"/>
          <w:u w:val="single"/>
        </w:rPr>
        <w:t xml:space="preserve"> (0</w:t>
      </w:r>
      <w:r>
        <w:rPr>
          <w:rFonts w:ascii="Didact Gothic" w:eastAsia="Didact Gothic" w:hAnsi="Didact Gothic" w:cs="Didact Gothic"/>
          <w:b/>
          <w:sz w:val="24"/>
          <w:szCs w:val="24"/>
          <w:u w:val="single"/>
        </w:rPr>
        <w:t>2</w:t>
      </w:r>
      <w:r>
        <w:rPr>
          <w:rFonts w:ascii="Didact Gothic" w:eastAsia="Didact Gothic" w:hAnsi="Didact Gothic" w:cs="Didact Gothic"/>
          <w:b/>
          <w:color w:val="000000"/>
          <w:sz w:val="24"/>
          <w:szCs w:val="24"/>
          <w:u w:val="single"/>
        </w:rPr>
        <w:t xml:space="preserve"> </w:t>
      </w:r>
      <w:r>
        <w:rPr>
          <w:rFonts w:ascii="Didact Gothic" w:eastAsia="Didact Gothic" w:hAnsi="Didact Gothic" w:cs="Didact Gothic"/>
          <w:b/>
          <w:sz w:val="24"/>
          <w:szCs w:val="24"/>
          <w:u w:val="single"/>
        </w:rPr>
        <w:t>y 03</w:t>
      </w:r>
      <w:r>
        <w:rPr>
          <w:rFonts w:ascii="Didact Gothic" w:eastAsia="Didact Gothic" w:hAnsi="Didact Gothic" w:cs="Didact Gothic"/>
          <w:b/>
          <w:color w:val="000000"/>
          <w:sz w:val="24"/>
          <w:szCs w:val="24"/>
          <w:u w:val="single"/>
        </w:rPr>
        <w:t xml:space="preserve"> de marzo):</w:t>
      </w:r>
      <w:r>
        <w:rPr>
          <w:rFonts w:ascii="Didact Gothic" w:eastAsia="Didact Gothic" w:hAnsi="Didact Gothic" w:cs="Didact Gothic"/>
          <w:color w:val="000000"/>
          <w:sz w:val="24"/>
          <w:szCs w:val="24"/>
          <w:u w:val="single"/>
        </w:rPr>
        <w:t xml:space="preserve"> </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F</w:t>
      </w:r>
      <w:r>
        <w:rPr>
          <w:rFonts w:ascii="Didact Gothic" w:eastAsia="Didact Gothic" w:hAnsi="Didact Gothic" w:cs="Didact Gothic"/>
          <w:color w:val="000000"/>
          <w:sz w:val="24"/>
          <w:szCs w:val="24"/>
        </w:rPr>
        <w:t xml:space="preserve">avoreciendo la adaptación </w:t>
      </w:r>
      <w:r>
        <w:rPr>
          <w:rFonts w:ascii="Didact Gothic" w:eastAsia="Didact Gothic" w:hAnsi="Didact Gothic" w:cs="Didact Gothic"/>
          <w:sz w:val="24"/>
          <w:szCs w:val="24"/>
        </w:rPr>
        <w:t>al nuevo año escolar de nuestros</w:t>
      </w:r>
      <w:r>
        <w:rPr>
          <w:rFonts w:ascii="Didact Gothic" w:eastAsia="Didact Gothic" w:hAnsi="Didact Gothic" w:cs="Didact Gothic"/>
          <w:color w:val="000000"/>
          <w:sz w:val="24"/>
          <w:szCs w:val="24"/>
        </w:rPr>
        <w:t xml:space="preserve"> estudiantes es que</w:t>
      </w:r>
      <w:r>
        <w:rPr>
          <w:rFonts w:ascii="Didact Gothic" w:eastAsia="Didact Gothic" w:hAnsi="Didact Gothic" w:cs="Didact Gothic"/>
          <w:sz w:val="24"/>
          <w:szCs w:val="24"/>
        </w:rPr>
        <w:t xml:space="preserve"> </w:t>
      </w:r>
      <w:r>
        <w:rPr>
          <w:rFonts w:ascii="Didact Gothic" w:eastAsia="Didact Gothic" w:hAnsi="Didact Gothic" w:cs="Didact Gothic"/>
          <w:color w:val="000000"/>
          <w:sz w:val="24"/>
          <w:szCs w:val="24"/>
        </w:rPr>
        <w:t>la organización de l</w:t>
      </w:r>
      <w:r>
        <w:rPr>
          <w:rFonts w:ascii="Didact Gothic" w:eastAsia="Didact Gothic" w:hAnsi="Didact Gothic" w:cs="Didact Gothic"/>
          <w:sz w:val="24"/>
          <w:szCs w:val="24"/>
        </w:rPr>
        <w:t>os primeros dos días</w:t>
      </w:r>
      <w:r>
        <w:rPr>
          <w:rFonts w:ascii="Didact Gothic" w:eastAsia="Didact Gothic" w:hAnsi="Didact Gothic" w:cs="Didact Gothic"/>
          <w:color w:val="000000"/>
          <w:sz w:val="24"/>
          <w:szCs w:val="24"/>
        </w:rPr>
        <w:t xml:space="preserve"> de clases </w:t>
      </w:r>
      <w:r>
        <w:rPr>
          <w:rFonts w:ascii="Didact Gothic" w:eastAsia="Didact Gothic" w:hAnsi="Didact Gothic" w:cs="Didact Gothic"/>
          <w:sz w:val="24"/>
          <w:szCs w:val="24"/>
        </w:rPr>
        <w:t xml:space="preserve">queda de la siguiente manera: </w:t>
      </w:r>
    </w:p>
    <w:tbl>
      <w:tblPr>
        <w:tblStyle w:val="a5"/>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2835"/>
        <w:gridCol w:w="2970"/>
      </w:tblGrid>
      <w:tr w:rsidR="00171A5B">
        <w:trPr>
          <w:trHeight w:val="280"/>
        </w:trPr>
        <w:tc>
          <w:tcPr>
            <w:tcW w:w="8835" w:type="dxa"/>
            <w:gridSpan w:val="3"/>
            <w:shd w:val="clear" w:color="auto" w:fill="9FC5E8"/>
          </w:tcPr>
          <w:p w:rsidR="00171A5B" w:rsidRDefault="007855E9">
            <w:pPr>
              <w:spacing w:after="160" w:line="259" w:lineRule="auto"/>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rPr>
              <w:t xml:space="preserve">Jueves 02 de Marzo : Bienvenida </w:t>
            </w:r>
            <w:r>
              <w:rPr>
                <w:rFonts w:ascii="Didact Gothic" w:eastAsia="Didact Gothic" w:hAnsi="Didact Gothic" w:cs="Didact Gothic"/>
                <w:b/>
                <w:sz w:val="24"/>
                <w:szCs w:val="24"/>
              </w:rPr>
              <w:t>y Acogida Socioemocional junto a Profesor Jefe</w:t>
            </w:r>
          </w:p>
        </w:tc>
      </w:tr>
      <w:tr w:rsidR="00171A5B">
        <w:tc>
          <w:tcPr>
            <w:tcW w:w="3030" w:type="dxa"/>
          </w:tcPr>
          <w:p w:rsidR="00171A5B" w:rsidRDefault="007855E9">
            <w:pPr>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highlight w:val="white"/>
              </w:rPr>
              <w:t xml:space="preserve">Curso </w:t>
            </w:r>
          </w:p>
        </w:tc>
        <w:tc>
          <w:tcPr>
            <w:tcW w:w="2835" w:type="dxa"/>
          </w:tcPr>
          <w:p w:rsidR="00171A5B" w:rsidRDefault="007855E9">
            <w:pPr>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highlight w:val="white"/>
              </w:rPr>
              <w:t>Horario</w:t>
            </w:r>
          </w:p>
        </w:tc>
        <w:tc>
          <w:tcPr>
            <w:tcW w:w="2970" w:type="dxa"/>
          </w:tcPr>
          <w:p w:rsidR="00171A5B" w:rsidRDefault="007855E9">
            <w:pPr>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highlight w:val="white"/>
              </w:rPr>
              <w:t xml:space="preserve">Ingresos y Salidas </w:t>
            </w:r>
          </w:p>
        </w:tc>
      </w:tr>
      <w:tr w:rsidR="00171A5B">
        <w:trPr>
          <w:trHeight w:val="1125"/>
        </w:trPr>
        <w:tc>
          <w:tcPr>
            <w:tcW w:w="3030" w:type="dxa"/>
          </w:tcPr>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 xml:space="preserve">PKA </w:t>
            </w:r>
          </w:p>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KA</w:t>
            </w:r>
          </w:p>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1°A y 2°A</w:t>
            </w:r>
          </w:p>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3° básicos y 4° Básicos</w:t>
            </w:r>
          </w:p>
        </w:tc>
        <w:tc>
          <w:tcPr>
            <w:tcW w:w="2835" w:type="dxa"/>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8:30 a 10:30</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8:15 a 10:15</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8:30 -11:00 horas</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8:30 -11:00 horas</w:t>
            </w:r>
          </w:p>
        </w:tc>
        <w:tc>
          <w:tcPr>
            <w:tcW w:w="2970" w:type="dxa"/>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Portón Preescolar</w:t>
            </w:r>
          </w:p>
          <w:p w:rsidR="00171A5B" w:rsidRDefault="00171A5B">
            <w:pPr>
              <w:jc w:val="both"/>
              <w:rPr>
                <w:rFonts w:ascii="Didact Gothic" w:eastAsia="Didact Gothic" w:hAnsi="Didact Gothic" w:cs="Didact Gothic"/>
                <w:color w:val="222222"/>
                <w:sz w:val="24"/>
                <w:szCs w:val="24"/>
              </w:rPr>
            </w:pP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 xml:space="preserve">Portón 1ero Básico </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Puerta Principal</w:t>
            </w:r>
          </w:p>
        </w:tc>
      </w:tr>
      <w:tr w:rsidR="00171A5B">
        <w:trPr>
          <w:trHeight w:val="315"/>
        </w:trPr>
        <w:tc>
          <w:tcPr>
            <w:tcW w:w="3030" w:type="dxa"/>
            <w:vMerge w:val="restart"/>
          </w:tcPr>
          <w:p w:rsidR="00171A5B" w:rsidRDefault="007855E9">
            <w:pPr>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t>5tos básicos y 6tos Básicos</w:t>
            </w:r>
          </w:p>
          <w:p w:rsidR="00171A5B" w:rsidRDefault="007855E9">
            <w:pPr>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t>7mos básicos a IV°Medios</w:t>
            </w:r>
          </w:p>
        </w:tc>
        <w:tc>
          <w:tcPr>
            <w:tcW w:w="2835" w:type="dxa"/>
            <w:vMerge w:val="restart"/>
          </w:tcPr>
          <w:p w:rsidR="00171A5B" w:rsidRDefault="007855E9">
            <w:pPr>
              <w:jc w:val="both"/>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t>8:30 a 11:30 horas</w:t>
            </w:r>
          </w:p>
          <w:p w:rsidR="00171A5B" w:rsidRDefault="007855E9">
            <w:pPr>
              <w:jc w:val="both"/>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t>8:30 a 11:30 horas</w:t>
            </w:r>
          </w:p>
        </w:tc>
        <w:tc>
          <w:tcPr>
            <w:tcW w:w="2970" w:type="dxa"/>
            <w:vMerge w:val="restart"/>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Puerta Principal</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Portón Media</w:t>
            </w:r>
          </w:p>
        </w:tc>
      </w:tr>
      <w:tr w:rsidR="00171A5B">
        <w:trPr>
          <w:trHeight w:val="315"/>
        </w:trPr>
        <w:tc>
          <w:tcPr>
            <w:tcW w:w="3030" w:type="dxa"/>
            <w:vMerge/>
          </w:tcPr>
          <w:p w:rsidR="00171A5B" w:rsidRDefault="00171A5B">
            <w:pPr>
              <w:jc w:val="both"/>
              <w:rPr>
                <w:rFonts w:ascii="Didact Gothic" w:eastAsia="Didact Gothic" w:hAnsi="Didact Gothic" w:cs="Didact Gothic"/>
                <w:sz w:val="24"/>
                <w:szCs w:val="24"/>
                <w:highlight w:val="white"/>
              </w:rPr>
            </w:pPr>
          </w:p>
        </w:tc>
        <w:tc>
          <w:tcPr>
            <w:tcW w:w="2835" w:type="dxa"/>
            <w:vMerge/>
          </w:tcPr>
          <w:p w:rsidR="00171A5B" w:rsidRDefault="00171A5B">
            <w:pPr>
              <w:jc w:val="both"/>
              <w:rPr>
                <w:rFonts w:ascii="Didact Gothic" w:eastAsia="Didact Gothic" w:hAnsi="Didact Gothic" w:cs="Didact Gothic"/>
                <w:sz w:val="24"/>
                <w:szCs w:val="24"/>
                <w:highlight w:val="white"/>
              </w:rPr>
            </w:pPr>
          </w:p>
        </w:tc>
        <w:tc>
          <w:tcPr>
            <w:tcW w:w="2970" w:type="dxa"/>
            <w:vMerge/>
          </w:tcPr>
          <w:p w:rsidR="00171A5B" w:rsidRDefault="00171A5B">
            <w:pPr>
              <w:jc w:val="both"/>
              <w:rPr>
                <w:rFonts w:ascii="Didact Gothic" w:eastAsia="Didact Gothic" w:hAnsi="Didact Gothic" w:cs="Didact Gothic"/>
                <w:sz w:val="24"/>
                <w:szCs w:val="24"/>
                <w:highlight w:val="white"/>
              </w:rPr>
            </w:pPr>
          </w:p>
        </w:tc>
      </w:tr>
      <w:tr w:rsidR="00171A5B">
        <w:trPr>
          <w:trHeight w:val="280"/>
        </w:trPr>
        <w:tc>
          <w:tcPr>
            <w:tcW w:w="3030" w:type="dxa"/>
          </w:tcPr>
          <w:p w:rsidR="00171A5B" w:rsidRDefault="007855E9">
            <w:pPr>
              <w:jc w:val="both"/>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t>PKB y KB</w:t>
            </w:r>
          </w:p>
          <w:p w:rsidR="00171A5B" w:rsidRDefault="007855E9">
            <w:pPr>
              <w:jc w:val="both"/>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t>1°B y 2°B</w:t>
            </w:r>
          </w:p>
        </w:tc>
        <w:tc>
          <w:tcPr>
            <w:tcW w:w="2835" w:type="dxa"/>
          </w:tcPr>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13:50-15:50</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13:50-16:00</w:t>
            </w:r>
          </w:p>
        </w:tc>
        <w:tc>
          <w:tcPr>
            <w:tcW w:w="2970" w:type="dxa"/>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Portón Preescolar</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 xml:space="preserve"> Puerta Principal</w:t>
            </w:r>
          </w:p>
        </w:tc>
      </w:tr>
    </w:tbl>
    <w:p w:rsidR="00171A5B" w:rsidRDefault="00171A5B">
      <w:pPr>
        <w:jc w:val="both"/>
        <w:rPr>
          <w:rFonts w:ascii="Didact Gothic" w:eastAsia="Didact Gothic" w:hAnsi="Didact Gothic" w:cs="Didact Gothic"/>
          <w:sz w:val="24"/>
          <w:szCs w:val="24"/>
        </w:rPr>
      </w:pPr>
    </w:p>
    <w:tbl>
      <w:tblPr>
        <w:tblStyle w:val="a6"/>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2835"/>
        <w:gridCol w:w="2970"/>
      </w:tblGrid>
      <w:tr w:rsidR="00171A5B">
        <w:trPr>
          <w:trHeight w:val="280"/>
        </w:trPr>
        <w:tc>
          <w:tcPr>
            <w:tcW w:w="8835" w:type="dxa"/>
            <w:gridSpan w:val="3"/>
            <w:shd w:val="clear" w:color="auto" w:fill="9FC5E8"/>
          </w:tcPr>
          <w:p w:rsidR="00171A5B" w:rsidRDefault="007855E9">
            <w:pPr>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rPr>
              <w:t>Viernes 3 de Marzo : Bienvenida y Acogida Socioemocional junto a Profesor Jefe</w:t>
            </w:r>
          </w:p>
        </w:tc>
      </w:tr>
      <w:tr w:rsidR="00171A5B">
        <w:tc>
          <w:tcPr>
            <w:tcW w:w="3030" w:type="dxa"/>
          </w:tcPr>
          <w:p w:rsidR="00171A5B" w:rsidRDefault="007855E9">
            <w:pPr>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highlight w:val="white"/>
              </w:rPr>
              <w:t xml:space="preserve">Curso </w:t>
            </w:r>
          </w:p>
        </w:tc>
        <w:tc>
          <w:tcPr>
            <w:tcW w:w="2835" w:type="dxa"/>
          </w:tcPr>
          <w:p w:rsidR="00171A5B" w:rsidRDefault="007855E9">
            <w:pPr>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highlight w:val="white"/>
              </w:rPr>
              <w:t>Horario</w:t>
            </w:r>
          </w:p>
        </w:tc>
        <w:tc>
          <w:tcPr>
            <w:tcW w:w="2970" w:type="dxa"/>
          </w:tcPr>
          <w:p w:rsidR="00171A5B" w:rsidRDefault="007855E9">
            <w:pPr>
              <w:jc w:val="center"/>
              <w:rPr>
                <w:rFonts w:ascii="Didact Gothic" w:eastAsia="Didact Gothic" w:hAnsi="Didact Gothic" w:cs="Didact Gothic"/>
                <w:b/>
                <w:sz w:val="24"/>
                <w:szCs w:val="24"/>
                <w:highlight w:val="white"/>
              </w:rPr>
            </w:pPr>
            <w:r>
              <w:rPr>
                <w:rFonts w:ascii="Didact Gothic" w:eastAsia="Didact Gothic" w:hAnsi="Didact Gothic" w:cs="Didact Gothic"/>
                <w:b/>
                <w:sz w:val="24"/>
                <w:szCs w:val="24"/>
                <w:highlight w:val="white"/>
              </w:rPr>
              <w:t xml:space="preserve">Ingresos y Salidas </w:t>
            </w:r>
          </w:p>
        </w:tc>
      </w:tr>
      <w:tr w:rsidR="00171A5B">
        <w:trPr>
          <w:trHeight w:val="1125"/>
        </w:trPr>
        <w:tc>
          <w:tcPr>
            <w:tcW w:w="3030" w:type="dxa"/>
          </w:tcPr>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 xml:space="preserve">PKA </w:t>
            </w:r>
          </w:p>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KA</w:t>
            </w:r>
          </w:p>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1°A y 2°A</w:t>
            </w:r>
          </w:p>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3° básicos y 4° Básicos</w:t>
            </w:r>
          </w:p>
        </w:tc>
        <w:tc>
          <w:tcPr>
            <w:tcW w:w="2835" w:type="dxa"/>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8:30 a 10:30</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8:15 a 10:15</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8:30 -11:00 horas</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8:30 -11:00 horas</w:t>
            </w:r>
          </w:p>
        </w:tc>
        <w:tc>
          <w:tcPr>
            <w:tcW w:w="2970" w:type="dxa"/>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Portón Preescolar</w:t>
            </w:r>
          </w:p>
          <w:p w:rsidR="00171A5B" w:rsidRDefault="00171A5B">
            <w:pPr>
              <w:jc w:val="both"/>
              <w:rPr>
                <w:rFonts w:ascii="Didact Gothic" w:eastAsia="Didact Gothic" w:hAnsi="Didact Gothic" w:cs="Didact Gothic"/>
                <w:color w:val="222222"/>
                <w:sz w:val="24"/>
                <w:szCs w:val="24"/>
              </w:rPr>
            </w:pP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 xml:space="preserve">Portón 1ero Básico </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Puerta Principal</w:t>
            </w:r>
          </w:p>
        </w:tc>
      </w:tr>
      <w:tr w:rsidR="00171A5B">
        <w:trPr>
          <w:trHeight w:val="315"/>
        </w:trPr>
        <w:tc>
          <w:tcPr>
            <w:tcW w:w="3030" w:type="dxa"/>
            <w:vMerge w:val="restart"/>
          </w:tcPr>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5tos básicos y 6tos Básicos</w:t>
            </w:r>
          </w:p>
          <w:p w:rsidR="00171A5B" w:rsidRDefault="007855E9">
            <w:pPr>
              <w:rPr>
                <w:rFonts w:ascii="Didact Gothic" w:eastAsia="Didact Gothic" w:hAnsi="Didact Gothic" w:cs="Didact Gothic"/>
                <w:sz w:val="24"/>
                <w:szCs w:val="24"/>
              </w:rPr>
            </w:pPr>
            <w:r>
              <w:rPr>
                <w:rFonts w:ascii="Didact Gothic" w:eastAsia="Didact Gothic" w:hAnsi="Didact Gothic" w:cs="Didact Gothic"/>
                <w:sz w:val="24"/>
                <w:szCs w:val="24"/>
              </w:rPr>
              <w:t>7mos básicos a IV°Medios</w:t>
            </w:r>
          </w:p>
        </w:tc>
        <w:tc>
          <w:tcPr>
            <w:tcW w:w="2835" w:type="dxa"/>
            <w:vMerge w:val="restart"/>
          </w:tcPr>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8:30 a 12:00 horas</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8:30 a 12:00 horas</w:t>
            </w:r>
          </w:p>
        </w:tc>
        <w:tc>
          <w:tcPr>
            <w:tcW w:w="2970" w:type="dxa"/>
            <w:vMerge w:val="restart"/>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Puerta Principal</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Portón Media</w:t>
            </w:r>
          </w:p>
        </w:tc>
      </w:tr>
      <w:tr w:rsidR="00171A5B">
        <w:trPr>
          <w:trHeight w:val="315"/>
        </w:trPr>
        <w:tc>
          <w:tcPr>
            <w:tcW w:w="3030" w:type="dxa"/>
            <w:vMerge/>
          </w:tcPr>
          <w:p w:rsidR="00171A5B" w:rsidRDefault="00171A5B">
            <w:pPr>
              <w:jc w:val="both"/>
              <w:rPr>
                <w:rFonts w:ascii="Didact Gothic" w:eastAsia="Didact Gothic" w:hAnsi="Didact Gothic" w:cs="Didact Gothic"/>
                <w:sz w:val="24"/>
                <w:szCs w:val="24"/>
                <w:highlight w:val="white"/>
              </w:rPr>
            </w:pPr>
          </w:p>
        </w:tc>
        <w:tc>
          <w:tcPr>
            <w:tcW w:w="2835" w:type="dxa"/>
            <w:vMerge/>
          </w:tcPr>
          <w:p w:rsidR="00171A5B" w:rsidRDefault="00171A5B">
            <w:pPr>
              <w:jc w:val="both"/>
              <w:rPr>
                <w:rFonts w:ascii="Didact Gothic" w:eastAsia="Didact Gothic" w:hAnsi="Didact Gothic" w:cs="Didact Gothic"/>
                <w:sz w:val="24"/>
                <w:szCs w:val="24"/>
                <w:highlight w:val="white"/>
              </w:rPr>
            </w:pPr>
          </w:p>
        </w:tc>
        <w:tc>
          <w:tcPr>
            <w:tcW w:w="2970" w:type="dxa"/>
            <w:vMerge/>
          </w:tcPr>
          <w:p w:rsidR="00171A5B" w:rsidRDefault="00171A5B">
            <w:pPr>
              <w:jc w:val="both"/>
              <w:rPr>
                <w:rFonts w:ascii="Didact Gothic" w:eastAsia="Didact Gothic" w:hAnsi="Didact Gothic" w:cs="Didact Gothic"/>
                <w:sz w:val="24"/>
                <w:szCs w:val="24"/>
                <w:highlight w:val="white"/>
              </w:rPr>
            </w:pPr>
          </w:p>
        </w:tc>
      </w:tr>
      <w:tr w:rsidR="00171A5B">
        <w:trPr>
          <w:trHeight w:val="280"/>
        </w:trPr>
        <w:tc>
          <w:tcPr>
            <w:tcW w:w="3030" w:type="dxa"/>
          </w:tcPr>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PKB y KB</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1°B y 2°B</w:t>
            </w:r>
          </w:p>
        </w:tc>
        <w:tc>
          <w:tcPr>
            <w:tcW w:w="2835" w:type="dxa"/>
          </w:tcPr>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13:50-15:50</w:t>
            </w:r>
          </w:p>
          <w:p w:rsidR="00171A5B" w:rsidRDefault="007855E9">
            <w:pPr>
              <w:jc w:val="both"/>
              <w:rPr>
                <w:rFonts w:ascii="Didact Gothic" w:eastAsia="Didact Gothic" w:hAnsi="Didact Gothic" w:cs="Didact Gothic"/>
                <w:sz w:val="24"/>
                <w:szCs w:val="24"/>
              </w:rPr>
            </w:pPr>
            <w:r>
              <w:rPr>
                <w:rFonts w:ascii="Didact Gothic" w:eastAsia="Didact Gothic" w:hAnsi="Didact Gothic" w:cs="Didact Gothic"/>
                <w:sz w:val="24"/>
                <w:szCs w:val="24"/>
              </w:rPr>
              <w:t>13:50-16:00</w:t>
            </w:r>
          </w:p>
        </w:tc>
        <w:tc>
          <w:tcPr>
            <w:tcW w:w="2970" w:type="dxa"/>
          </w:tcPr>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Portón Preescolar</w:t>
            </w:r>
          </w:p>
          <w:p w:rsidR="00171A5B" w:rsidRDefault="007855E9">
            <w:pPr>
              <w:jc w:val="both"/>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Puerta Principal</w:t>
            </w:r>
          </w:p>
        </w:tc>
      </w:tr>
    </w:tbl>
    <w:p w:rsidR="00171A5B" w:rsidRDefault="007855E9">
      <w:pPr>
        <w:shd w:val="clear" w:color="auto" w:fill="FFFFFF"/>
        <w:spacing w:after="280"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Agradecemos nuevamente la confianza que depositan en nuestro Proyecto Educativo sabemos que, al igual que los años anteriores con el compromiso de todos, saldremos adelante como comunidad escolar retomando los desafíos que nos impone este nuevo año.  </w:t>
      </w:r>
    </w:p>
    <w:p w:rsidR="00171A5B" w:rsidRDefault="007855E9">
      <w:pPr>
        <w:shd w:val="clear" w:color="auto" w:fill="FFFFFF"/>
        <w:spacing w:after="280" w:line="240" w:lineRule="auto"/>
        <w:jc w:val="right"/>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Saludos Afectuosos </w:t>
      </w:r>
    </w:p>
    <w:p w:rsidR="00171A5B" w:rsidRDefault="007855E9">
      <w:pPr>
        <w:shd w:val="clear" w:color="auto" w:fill="FFFFFF"/>
        <w:spacing w:after="280" w:line="240" w:lineRule="auto"/>
        <w:jc w:val="right"/>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Equipo Directivo </w:t>
      </w:r>
      <w:r>
        <w:rPr>
          <w:rFonts w:ascii="Didact Gothic" w:eastAsia="Didact Gothic" w:hAnsi="Didact Gothic" w:cs="Didact Gothic"/>
          <w:sz w:val="24"/>
          <w:szCs w:val="24"/>
        </w:rPr>
        <w:t>Colegio Extremadura</w:t>
      </w:r>
      <w:r>
        <w:rPr>
          <w:rFonts w:ascii="Didact Gothic" w:eastAsia="Didact Gothic" w:hAnsi="Didact Gothic" w:cs="Didact Gothic"/>
          <w:color w:val="000000"/>
          <w:sz w:val="24"/>
          <w:szCs w:val="24"/>
        </w:rPr>
        <w:t xml:space="preserve">                                        </w:t>
      </w:r>
    </w:p>
    <w:sectPr w:rsidR="00171A5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E9" w:rsidRDefault="007855E9">
      <w:pPr>
        <w:spacing w:after="0" w:line="240" w:lineRule="auto"/>
      </w:pPr>
      <w:r>
        <w:separator/>
      </w:r>
    </w:p>
  </w:endnote>
  <w:endnote w:type="continuationSeparator" w:id="0">
    <w:p w:rsidR="007855E9" w:rsidRDefault="0078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Didact Gothic">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5B" w:rsidRDefault="00171A5B">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5B" w:rsidRDefault="007855E9">
    <w:pPr>
      <w:pBdr>
        <w:top w:val="nil"/>
        <w:left w:val="nil"/>
        <w:bottom w:val="nil"/>
        <w:right w:val="nil"/>
        <w:between w:val="nil"/>
      </w:pBdr>
      <w:tabs>
        <w:tab w:val="center" w:pos="4419"/>
        <w:tab w:val="right" w:pos="8838"/>
      </w:tabs>
      <w:spacing w:after="0" w:line="240" w:lineRule="auto"/>
      <w:jc w:val="center"/>
      <w:rPr>
        <w:i/>
        <w:color w:val="000000"/>
      </w:rPr>
    </w:pPr>
    <w:r>
      <w:rPr>
        <w:i/>
        <w:color w:val="000000"/>
      </w:rPr>
      <w:t>“Nuestro compromiso nos forma como comunidad”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5B" w:rsidRDefault="00171A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E9" w:rsidRDefault="007855E9">
      <w:pPr>
        <w:spacing w:after="0" w:line="240" w:lineRule="auto"/>
      </w:pPr>
      <w:r>
        <w:separator/>
      </w:r>
    </w:p>
  </w:footnote>
  <w:footnote w:type="continuationSeparator" w:id="0">
    <w:p w:rsidR="007855E9" w:rsidRDefault="00785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5B" w:rsidRDefault="00171A5B">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5B" w:rsidRDefault="007855E9">
    <w:pPr>
      <w:pBdr>
        <w:top w:val="nil"/>
        <w:left w:val="nil"/>
        <w:bottom w:val="single" w:sz="4" w:space="1" w:color="000000"/>
        <w:right w:val="nil"/>
        <w:between w:val="nil"/>
      </w:pBdr>
      <w:spacing w:line="240" w:lineRule="auto"/>
      <w:ind w:hanging="2"/>
      <w:jc w:val="right"/>
      <w:rPr>
        <w:rFonts w:ascii="Didact Gothic" w:eastAsia="Didact Gothic" w:hAnsi="Didact Gothic" w:cs="Didact Gothic"/>
        <w:color w:val="000000"/>
      </w:rPr>
    </w:pPr>
    <w:r>
      <w:rPr>
        <w:rFonts w:ascii="Didact Gothic" w:eastAsia="Didact Gothic" w:hAnsi="Didact Gothic" w:cs="Didact Gothic"/>
        <w:color w:val="000000"/>
      </w:rPr>
      <w:t>Colegio Extremadura Puente Alto</w:t>
    </w:r>
    <w:r>
      <w:rPr>
        <w:noProof/>
        <w:lang w:val="es-ES"/>
      </w:rPr>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-152399</wp:posOffset>
          </wp:positionV>
          <wp:extent cx="258128" cy="325732"/>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128" cy="325732"/>
                  </a:xfrm>
                  <a:prstGeom prst="rect">
                    <a:avLst/>
                  </a:prstGeom>
                  <a:ln/>
                </pic:spPr>
              </pic:pic>
            </a:graphicData>
          </a:graphic>
        </wp:anchor>
      </w:drawing>
    </w:r>
  </w:p>
  <w:p w:rsidR="00171A5B" w:rsidRDefault="00171A5B">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5B" w:rsidRDefault="00171A5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05F7F"/>
    <w:multiLevelType w:val="multilevel"/>
    <w:tmpl w:val="BA027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5855EA3"/>
    <w:multiLevelType w:val="multilevel"/>
    <w:tmpl w:val="B8063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8F84591"/>
    <w:multiLevelType w:val="multilevel"/>
    <w:tmpl w:val="325A1B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1A5B"/>
    <w:rsid w:val="00171A5B"/>
    <w:rsid w:val="007855E9"/>
    <w:rsid w:val="00C55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laconcuadrcula">
    <w:name w:val="Table Grid"/>
    <w:basedOn w:val="Tablanormal"/>
    <w:uiPriority w:val="59"/>
    <w:rsid w:val="004A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1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615"/>
  </w:style>
  <w:style w:type="paragraph" w:styleId="Piedepgina">
    <w:name w:val="footer"/>
    <w:basedOn w:val="Normal"/>
    <w:link w:val="PiedepginaCar"/>
    <w:uiPriority w:val="99"/>
    <w:unhideWhenUsed/>
    <w:rsid w:val="00081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615"/>
  </w:style>
  <w:style w:type="paragraph" w:styleId="Prrafodelista">
    <w:name w:val="List Paragraph"/>
    <w:basedOn w:val="Normal"/>
    <w:uiPriority w:val="34"/>
    <w:qFormat/>
    <w:rsid w:val="00463BD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31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3173CD"/>
  </w:style>
  <w:style w:type="table" w:customStyle="1" w:styleId="a1">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C55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laconcuadrcula">
    <w:name w:val="Table Grid"/>
    <w:basedOn w:val="Tablanormal"/>
    <w:uiPriority w:val="59"/>
    <w:rsid w:val="004A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1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615"/>
  </w:style>
  <w:style w:type="paragraph" w:styleId="Piedepgina">
    <w:name w:val="footer"/>
    <w:basedOn w:val="Normal"/>
    <w:link w:val="PiedepginaCar"/>
    <w:uiPriority w:val="99"/>
    <w:unhideWhenUsed/>
    <w:rsid w:val="00081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615"/>
  </w:style>
  <w:style w:type="paragraph" w:styleId="Prrafodelista">
    <w:name w:val="List Paragraph"/>
    <w:basedOn w:val="Normal"/>
    <w:uiPriority w:val="34"/>
    <w:qFormat/>
    <w:rsid w:val="00463BD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31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3173CD"/>
  </w:style>
  <w:style w:type="table" w:customStyle="1" w:styleId="a1">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C55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MeHlH1ZHLzXKER+Od3PYGvKKsA==">AMUW2mW+sE/9Y+BPUe5Mrr3jn9hqg1JVfAoJ458rYKxrGi8BUpPCj7Cwr9zIh+zw7XWz6UBGFqsuCtPA3xne3naBpwz+dArTl4Lpqr9CqjX4htly+aM511Zky84FUzW8966+cujOmrVo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Palma</dc:creator>
  <cp:lastModifiedBy>M.Isabel Pozo</cp:lastModifiedBy>
  <cp:revision>2</cp:revision>
  <dcterms:created xsi:type="dcterms:W3CDTF">2023-02-27T18:36:00Z</dcterms:created>
  <dcterms:modified xsi:type="dcterms:W3CDTF">2023-02-27T18:36:00Z</dcterms:modified>
</cp:coreProperties>
</file>